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1" w:rsidRDefault="00133D6C" w:rsidP="00133D6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0F1878" w:rsidRDefault="000F1878" w:rsidP="00133D6C">
      <w:pPr>
        <w:jc w:val="center"/>
        <w:rPr>
          <w:sz w:val="28"/>
          <w:szCs w:val="28"/>
          <w:lang w:val="be-BY"/>
        </w:rPr>
      </w:pPr>
    </w:p>
    <w:p w:rsidR="000F1878" w:rsidRDefault="000F1878" w:rsidP="00133D6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РЕШЕНИЕ</w:t>
      </w:r>
    </w:p>
    <w:p w:rsidR="00133D6C" w:rsidRDefault="00133D6C" w:rsidP="00133D6C">
      <w:pPr>
        <w:jc w:val="center"/>
        <w:rPr>
          <w:sz w:val="28"/>
          <w:szCs w:val="28"/>
          <w:lang w:val="be-BY"/>
        </w:rPr>
      </w:pPr>
    </w:p>
    <w:p w:rsidR="00F12A59" w:rsidRDefault="00DA4CF1" w:rsidP="00F12A59">
      <w:pPr>
        <w:rPr>
          <w:sz w:val="28"/>
          <w:szCs w:val="28"/>
        </w:rPr>
      </w:pPr>
      <w:r w:rsidRPr="00DA4CF1">
        <w:rPr>
          <w:sz w:val="28"/>
          <w:szCs w:val="28"/>
        </w:rPr>
        <w:t xml:space="preserve"> </w:t>
      </w:r>
      <w:r w:rsidR="00C046D9">
        <w:rPr>
          <w:sz w:val="28"/>
          <w:szCs w:val="28"/>
        </w:rPr>
        <w:t>16</w:t>
      </w:r>
      <w:r w:rsidRPr="00DA4CF1">
        <w:rPr>
          <w:sz w:val="28"/>
          <w:szCs w:val="28"/>
        </w:rPr>
        <w:t xml:space="preserve"> </w:t>
      </w:r>
      <w:r w:rsidR="00C046D9">
        <w:rPr>
          <w:sz w:val="28"/>
          <w:szCs w:val="28"/>
        </w:rPr>
        <w:t>дека</w:t>
      </w:r>
      <w:r w:rsidR="00133F89">
        <w:rPr>
          <w:sz w:val="28"/>
          <w:szCs w:val="28"/>
        </w:rPr>
        <w:t>брь</w:t>
      </w:r>
      <w:r w:rsidR="00797593">
        <w:rPr>
          <w:sz w:val="28"/>
          <w:szCs w:val="28"/>
        </w:rPr>
        <w:t xml:space="preserve">   201</w:t>
      </w:r>
      <w:r w:rsidR="00133F89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4CF1">
        <w:rPr>
          <w:sz w:val="28"/>
          <w:szCs w:val="28"/>
        </w:rPr>
        <w:t xml:space="preserve">  № </w:t>
      </w:r>
      <w:r w:rsidR="00245F94">
        <w:rPr>
          <w:sz w:val="28"/>
          <w:szCs w:val="28"/>
        </w:rPr>
        <w:t xml:space="preserve"> </w:t>
      </w:r>
      <w:r w:rsidR="00A51649">
        <w:rPr>
          <w:sz w:val="28"/>
          <w:szCs w:val="28"/>
        </w:rPr>
        <w:t>115</w:t>
      </w:r>
      <w:r w:rsidR="00C046D9">
        <w:rPr>
          <w:sz w:val="28"/>
          <w:szCs w:val="28"/>
        </w:rPr>
        <w:t xml:space="preserve">                 </w:t>
      </w:r>
      <w:r w:rsidR="00797593">
        <w:rPr>
          <w:sz w:val="28"/>
          <w:szCs w:val="28"/>
        </w:rPr>
        <w:t xml:space="preserve"> </w:t>
      </w:r>
      <w:r w:rsidR="00C046D9">
        <w:rPr>
          <w:sz w:val="28"/>
          <w:szCs w:val="28"/>
        </w:rPr>
        <w:t>16</w:t>
      </w:r>
      <w:r w:rsidR="00133F89">
        <w:rPr>
          <w:sz w:val="28"/>
          <w:szCs w:val="28"/>
        </w:rPr>
        <w:t xml:space="preserve"> </w:t>
      </w:r>
      <w:r w:rsidR="00C046D9">
        <w:rPr>
          <w:sz w:val="28"/>
          <w:szCs w:val="28"/>
        </w:rPr>
        <w:t>дека</w:t>
      </w:r>
      <w:r w:rsidR="00133F89">
        <w:rPr>
          <w:sz w:val="28"/>
          <w:szCs w:val="28"/>
        </w:rPr>
        <w:t>бря</w:t>
      </w:r>
      <w:r w:rsidRPr="00DA4CF1">
        <w:rPr>
          <w:sz w:val="28"/>
          <w:szCs w:val="28"/>
        </w:rPr>
        <w:t xml:space="preserve"> 201</w:t>
      </w:r>
      <w:r w:rsidR="00133F89">
        <w:rPr>
          <w:sz w:val="28"/>
          <w:szCs w:val="28"/>
        </w:rPr>
        <w:t>6</w:t>
      </w:r>
      <w:r w:rsidRPr="00DA4CF1">
        <w:rPr>
          <w:sz w:val="28"/>
          <w:szCs w:val="28"/>
        </w:rPr>
        <w:t xml:space="preserve"> года</w:t>
      </w:r>
    </w:p>
    <w:p w:rsidR="00854607" w:rsidRDefault="00854607" w:rsidP="00F12A59">
      <w:pPr>
        <w:rPr>
          <w:sz w:val="28"/>
          <w:szCs w:val="28"/>
        </w:rPr>
      </w:pPr>
    </w:p>
    <w:p w:rsidR="00854607" w:rsidRDefault="00854607" w:rsidP="00F12A59">
      <w:pPr>
        <w:rPr>
          <w:sz w:val="28"/>
          <w:szCs w:val="28"/>
        </w:rPr>
      </w:pPr>
    </w:p>
    <w:p w:rsidR="00854607" w:rsidRPr="00583E15" w:rsidRDefault="00854607" w:rsidP="00F12A59">
      <w:pPr>
        <w:rPr>
          <w:sz w:val="28"/>
          <w:szCs w:val="28"/>
        </w:rPr>
      </w:pPr>
    </w:p>
    <w:p w:rsidR="00854607" w:rsidRPr="00583E15" w:rsidRDefault="00854607" w:rsidP="00854607">
      <w:pPr>
        <w:jc w:val="center"/>
        <w:rPr>
          <w:b/>
          <w:sz w:val="28"/>
          <w:szCs w:val="28"/>
        </w:rPr>
      </w:pPr>
      <w:r w:rsidRPr="00583E15">
        <w:rPr>
          <w:b/>
          <w:sz w:val="28"/>
          <w:szCs w:val="28"/>
        </w:rPr>
        <w:t xml:space="preserve">Об утверждении Положения о порядке рассмотрения депутатских запросов в </w:t>
      </w:r>
      <w:r w:rsidR="00583E15">
        <w:rPr>
          <w:b/>
          <w:sz w:val="28"/>
          <w:szCs w:val="28"/>
        </w:rPr>
        <w:t xml:space="preserve">сельском поселении Большесухоязовский сельсовет </w:t>
      </w:r>
      <w:r w:rsidRPr="00583E15">
        <w:rPr>
          <w:b/>
          <w:sz w:val="28"/>
          <w:szCs w:val="28"/>
        </w:rPr>
        <w:t>муниципально</w:t>
      </w:r>
      <w:r w:rsidR="00583E15">
        <w:rPr>
          <w:b/>
          <w:sz w:val="28"/>
          <w:szCs w:val="28"/>
        </w:rPr>
        <w:t>го</w:t>
      </w:r>
      <w:r w:rsidRPr="00583E15">
        <w:rPr>
          <w:b/>
          <w:sz w:val="28"/>
          <w:szCs w:val="28"/>
        </w:rPr>
        <w:t xml:space="preserve"> район</w:t>
      </w:r>
      <w:r w:rsidR="00583E15">
        <w:rPr>
          <w:b/>
          <w:sz w:val="28"/>
          <w:szCs w:val="28"/>
        </w:rPr>
        <w:t>а</w:t>
      </w:r>
      <w:r w:rsidRPr="00583E15">
        <w:rPr>
          <w:b/>
          <w:sz w:val="28"/>
          <w:szCs w:val="28"/>
        </w:rPr>
        <w:t xml:space="preserve"> Мишкинский район </w:t>
      </w:r>
    </w:p>
    <w:p w:rsidR="00854607" w:rsidRPr="00583E15" w:rsidRDefault="00854607" w:rsidP="00854607">
      <w:pPr>
        <w:jc w:val="center"/>
        <w:rPr>
          <w:b/>
          <w:sz w:val="28"/>
          <w:szCs w:val="28"/>
        </w:rPr>
      </w:pPr>
      <w:r w:rsidRPr="00583E15">
        <w:rPr>
          <w:b/>
          <w:sz w:val="28"/>
          <w:szCs w:val="28"/>
        </w:rPr>
        <w:t>Республики Башкортостан</w:t>
      </w:r>
    </w:p>
    <w:p w:rsidR="00854607" w:rsidRPr="00583E15" w:rsidRDefault="00854607" w:rsidP="00854607">
      <w:pPr>
        <w:jc w:val="center"/>
        <w:rPr>
          <w:sz w:val="28"/>
          <w:szCs w:val="28"/>
        </w:rPr>
      </w:pPr>
    </w:p>
    <w:p w:rsidR="00854607" w:rsidRPr="00583E15" w:rsidRDefault="00854607" w:rsidP="00854607">
      <w:pPr>
        <w:spacing w:after="240"/>
        <w:ind w:firstLine="567"/>
        <w:jc w:val="both"/>
        <w:rPr>
          <w:sz w:val="28"/>
          <w:szCs w:val="28"/>
        </w:rPr>
      </w:pPr>
      <w:proofErr w:type="gramStart"/>
      <w:r w:rsidRPr="00583E15">
        <w:rPr>
          <w:sz w:val="28"/>
          <w:szCs w:val="28"/>
        </w:rPr>
        <w:t xml:space="preserve">Руководствуясь статьей 6 Закона Республики Башкортостан от 19 июля 2012 года № 575-з «О гарантиях осуществления полномочий депутата, члена выборного органа, выборного должностного лица местного самоуправления», Устава </w:t>
      </w:r>
      <w:r w:rsidR="00583E15">
        <w:rPr>
          <w:sz w:val="28"/>
          <w:szCs w:val="28"/>
        </w:rPr>
        <w:t xml:space="preserve">сельского поселения Большесухоязовский сельсовет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Башкортостан, Регламента </w:t>
      </w:r>
      <w:r w:rsidR="00583E15">
        <w:rPr>
          <w:sz w:val="28"/>
          <w:szCs w:val="28"/>
        </w:rPr>
        <w:t xml:space="preserve">Совета сельского поселения Большесухоязовский сельсовет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Башкортостан, Совет </w:t>
      </w:r>
      <w:r w:rsidR="00583E15">
        <w:rPr>
          <w:sz w:val="28"/>
          <w:szCs w:val="28"/>
        </w:rPr>
        <w:t>сельского поселения Большесухоязовский сельсовет</w:t>
      </w:r>
      <w:r w:rsidR="00583E15" w:rsidRPr="00583E15">
        <w:rPr>
          <w:sz w:val="28"/>
          <w:szCs w:val="28"/>
        </w:rPr>
        <w:t xml:space="preserve">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 </w:t>
      </w:r>
      <w:r w:rsidR="00583E15">
        <w:rPr>
          <w:sz w:val="28"/>
          <w:szCs w:val="28"/>
        </w:rPr>
        <w:t>двадцать</w:t>
      </w:r>
      <w:proofErr w:type="gramEnd"/>
      <w:r w:rsidR="00583E15">
        <w:rPr>
          <w:sz w:val="28"/>
          <w:szCs w:val="28"/>
        </w:rPr>
        <w:t xml:space="preserve"> седьмого</w:t>
      </w:r>
      <w:r w:rsidRPr="00583E15">
        <w:rPr>
          <w:sz w:val="28"/>
          <w:szCs w:val="28"/>
        </w:rPr>
        <w:t xml:space="preserve"> созыва </w:t>
      </w:r>
      <w:proofErr w:type="spellStart"/>
      <w:proofErr w:type="gramStart"/>
      <w:r w:rsidR="00583E15">
        <w:rPr>
          <w:sz w:val="28"/>
          <w:szCs w:val="28"/>
        </w:rPr>
        <w:t>р</w:t>
      </w:r>
      <w:proofErr w:type="spellEnd"/>
      <w:proofErr w:type="gramEnd"/>
      <w:r w:rsidR="00583E15">
        <w:rPr>
          <w:sz w:val="28"/>
          <w:szCs w:val="28"/>
        </w:rPr>
        <w:t xml:space="preserve"> е </w:t>
      </w:r>
      <w:proofErr w:type="spellStart"/>
      <w:r w:rsidR="00583E15">
        <w:rPr>
          <w:sz w:val="28"/>
          <w:szCs w:val="28"/>
        </w:rPr>
        <w:t>ш</w:t>
      </w:r>
      <w:proofErr w:type="spellEnd"/>
      <w:r w:rsidR="00583E15">
        <w:rPr>
          <w:sz w:val="28"/>
          <w:szCs w:val="28"/>
        </w:rPr>
        <w:t xml:space="preserve"> и л</w:t>
      </w:r>
      <w:r w:rsidRPr="00583E15">
        <w:rPr>
          <w:sz w:val="28"/>
          <w:szCs w:val="28"/>
        </w:rPr>
        <w:t>:</w:t>
      </w:r>
      <w:r w:rsidRPr="00583E15">
        <w:rPr>
          <w:sz w:val="28"/>
          <w:szCs w:val="28"/>
        </w:rPr>
        <w:tab/>
      </w:r>
    </w:p>
    <w:p w:rsidR="00583E15" w:rsidRDefault="00854607" w:rsidP="00854607">
      <w:pPr>
        <w:spacing w:after="240"/>
        <w:ind w:firstLine="567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 1. Утвердить Положения о порядке рассмотрения депутатских запросов в </w:t>
      </w:r>
      <w:r w:rsidR="00583E15" w:rsidRPr="00583E15">
        <w:rPr>
          <w:sz w:val="28"/>
          <w:szCs w:val="28"/>
        </w:rPr>
        <w:t>сельском поселении Большесухоязовский сельсовет</w:t>
      </w:r>
      <w:r w:rsidR="00583E15">
        <w:rPr>
          <w:b/>
          <w:sz w:val="28"/>
          <w:szCs w:val="28"/>
        </w:rPr>
        <w:t xml:space="preserve"> </w:t>
      </w:r>
      <w:r w:rsidRPr="00583E15">
        <w:rPr>
          <w:sz w:val="28"/>
          <w:szCs w:val="28"/>
        </w:rPr>
        <w:t>муниципаль</w:t>
      </w:r>
      <w:r w:rsidR="00583E15">
        <w:rPr>
          <w:sz w:val="28"/>
          <w:szCs w:val="28"/>
        </w:rPr>
        <w:t>ного</w:t>
      </w:r>
      <w:r w:rsidRPr="00583E15">
        <w:rPr>
          <w:sz w:val="28"/>
          <w:szCs w:val="28"/>
        </w:rPr>
        <w:t xml:space="preserve"> райо</w:t>
      </w:r>
      <w:r w:rsidR="00583E15">
        <w:rPr>
          <w:sz w:val="28"/>
          <w:szCs w:val="28"/>
        </w:rPr>
        <w:t>на</w:t>
      </w:r>
      <w:r w:rsidRPr="00583E15">
        <w:rPr>
          <w:sz w:val="28"/>
          <w:szCs w:val="28"/>
        </w:rPr>
        <w:t xml:space="preserve"> Мишкинский район Республики Башкортостан (прилагается). </w:t>
      </w:r>
      <w:r w:rsidRPr="00583E15">
        <w:rPr>
          <w:sz w:val="28"/>
          <w:szCs w:val="28"/>
        </w:rPr>
        <w:tab/>
      </w:r>
    </w:p>
    <w:p w:rsidR="00854607" w:rsidRPr="00583E15" w:rsidRDefault="00854607" w:rsidP="00854607">
      <w:pPr>
        <w:spacing w:after="240"/>
        <w:ind w:firstLine="567"/>
        <w:jc w:val="both"/>
        <w:rPr>
          <w:color w:val="000000"/>
          <w:sz w:val="28"/>
          <w:szCs w:val="28"/>
        </w:rPr>
      </w:pPr>
      <w:r w:rsidRPr="00583E15">
        <w:rPr>
          <w:sz w:val="28"/>
          <w:szCs w:val="28"/>
        </w:rPr>
        <w:t xml:space="preserve">2. </w:t>
      </w:r>
      <w:r w:rsidRPr="00583E15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</w:t>
      </w:r>
      <w:r w:rsidR="00583E15" w:rsidRPr="00583E15">
        <w:rPr>
          <w:sz w:val="28"/>
          <w:szCs w:val="28"/>
        </w:rPr>
        <w:t>сельского поселения Большесухоязовский сельсовет</w:t>
      </w:r>
      <w:r w:rsidR="00583E15">
        <w:rPr>
          <w:b/>
          <w:sz w:val="28"/>
          <w:szCs w:val="28"/>
        </w:rPr>
        <w:t xml:space="preserve"> </w:t>
      </w:r>
      <w:r w:rsidRPr="00583E15"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и разместить на официальном сайте   муниципального района Мишкинский район Республики Башкортостан </w:t>
      </w:r>
      <w:hyperlink r:id="rId5" w:history="1">
        <w:r w:rsidRPr="00583E15">
          <w:rPr>
            <w:color w:val="000000"/>
            <w:sz w:val="28"/>
            <w:szCs w:val="28"/>
          </w:rPr>
          <w:t>http://mishkan.ru</w:t>
        </w:r>
      </w:hyperlink>
      <w:r w:rsidRPr="00583E15">
        <w:rPr>
          <w:color w:val="000000"/>
          <w:sz w:val="28"/>
          <w:szCs w:val="28"/>
        </w:rPr>
        <w:t>.</w:t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  <w:r w:rsidRPr="00583E15">
        <w:rPr>
          <w:color w:val="000000"/>
          <w:sz w:val="28"/>
          <w:szCs w:val="28"/>
        </w:rPr>
        <w:tab/>
      </w:r>
    </w:p>
    <w:p w:rsidR="00854607" w:rsidRPr="00583E15" w:rsidRDefault="00854607" w:rsidP="00854607">
      <w:pPr>
        <w:jc w:val="right"/>
        <w:rPr>
          <w:sz w:val="28"/>
          <w:szCs w:val="28"/>
        </w:rPr>
      </w:pPr>
    </w:p>
    <w:p w:rsidR="00583E15" w:rsidRPr="00DD4474" w:rsidRDefault="00583E15" w:rsidP="00583E15">
      <w:pPr>
        <w:rPr>
          <w:sz w:val="27"/>
          <w:szCs w:val="27"/>
        </w:rPr>
      </w:pPr>
      <w:r w:rsidRPr="00DD4474">
        <w:rPr>
          <w:sz w:val="27"/>
          <w:szCs w:val="27"/>
        </w:rPr>
        <w:t>Глава сельского поселения</w:t>
      </w:r>
    </w:p>
    <w:p w:rsidR="00583E15" w:rsidRPr="00DD4474" w:rsidRDefault="00583E15" w:rsidP="00583E15">
      <w:pPr>
        <w:rPr>
          <w:sz w:val="27"/>
          <w:szCs w:val="27"/>
        </w:rPr>
      </w:pPr>
      <w:r w:rsidRPr="00DD4474">
        <w:rPr>
          <w:sz w:val="27"/>
          <w:szCs w:val="27"/>
        </w:rPr>
        <w:t>Большесухоязовский сельсовет</w:t>
      </w:r>
    </w:p>
    <w:p w:rsidR="00583E15" w:rsidRPr="00DD4474" w:rsidRDefault="00583E15" w:rsidP="00583E15">
      <w:pPr>
        <w:rPr>
          <w:sz w:val="27"/>
          <w:szCs w:val="27"/>
        </w:rPr>
      </w:pPr>
      <w:r w:rsidRPr="00DD4474">
        <w:rPr>
          <w:sz w:val="27"/>
          <w:szCs w:val="27"/>
        </w:rPr>
        <w:t xml:space="preserve">муниципального района </w:t>
      </w:r>
    </w:p>
    <w:p w:rsidR="00583E15" w:rsidRPr="00DD4474" w:rsidRDefault="00583E15" w:rsidP="00583E15">
      <w:pPr>
        <w:rPr>
          <w:sz w:val="27"/>
          <w:szCs w:val="27"/>
        </w:rPr>
      </w:pPr>
      <w:r w:rsidRPr="00DD4474">
        <w:rPr>
          <w:sz w:val="27"/>
          <w:szCs w:val="27"/>
        </w:rPr>
        <w:t xml:space="preserve">Мишкинский район </w:t>
      </w:r>
    </w:p>
    <w:p w:rsidR="00583E15" w:rsidRPr="00DD4474" w:rsidRDefault="00583E15" w:rsidP="00583E15">
      <w:pPr>
        <w:rPr>
          <w:sz w:val="27"/>
          <w:szCs w:val="27"/>
        </w:rPr>
      </w:pPr>
      <w:r w:rsidRPr="00DD4474">
        <w:rPr>
          <w:sz w:val="27"/>
          <w:szCs w:val="27"/>
        </w:rPr>
        <w:t xml:space="preserve">Республики Башкортостан </w:t>
      </w:r>
      <w:r w:rsidRPr="00DD4474">
        <w:rPr>
          <w:sz w:val="27"/>
          <w:szCs w:val="27"/>
        </w:rPr>
        <w:tab/>
      </w:r>
      <w:r w:rsidRPr="00DD4474">
        <w:rPr>
          <w:sz w:val="27"/>
          <w:szCs w:val="27"/>
        </w:rPr>
        <w:tab/>
      </w:r>
      <w:r w:rsidRPr="00DD4474">
        <w:rPr>
          <w:sz w:val="27"/>
          <w:szCs w:val="27"/>
        </w:rPr>
        <w:tab/>
      </w:r>
      <w:r w:rsidRPr="00DD4474">
        <w:rPr>
          <w:sz w:val="27"/>
          <w:szCs w:val="27"/>
        </w:rPr>
        <w:tab/>
      </w:r>
      <w:r w:rsidRPr="00DD4474">
        <w:rPr>
          <w:sz w:val="27"/>
          <w:szCs w:val="27"/>
        </w:rPr>
        <w:tab/>
        <w:t xml:space="preserve">                   И.А. Айгузин</w:t>
      </w:r>
      <w:bookmarkStart w:id="0" w:name="_GoBack"/>
      <w:bookmarkEnd w:id="0"/>
    </w:p>
    <w:p w:rsidR="00854607" w:rsidRDefault="00854607" w:rsidP="00854607">
      <w:pPr>
        <w:jc w:val="both"/>
        <w:rPr>
          <w:sz w:val="28"/>
          <w:szCs w:val="28"/>
          <w:lang w:bidi="hi-IN"/>
        </w:rPr>
      </w:pPr>
    </w:p>
    <w:p w:rsidR="00133D6C" w:rsidRDefault="00133D6C" w:rsidP="00854607">
      <w:pPr>
        <w:jc w:val="both"/>
        <w:rPr>
          <w:sz w:val="28"/>
          <w:szCs w:val="28"/>
          <w:lang w:bidi="hi-IN"/>
        </w:rPr>
      </w:pPr>
    </w:p>
    <w:p w:rsidR="00133D6C" w:rsidRDefault="00133D6C" w:rsidP="00854607">
      <w:pPr>
        <w:jc w:val="both"/>
        <w:rPr>
          <w:sz w:val="28"/>
          <w:szCs w:val="28"/>
          <w:lang w:bidi="hi-IN"/>
        </w:rPr>
      </w:pPr>
    </w:p>
    <w:p w:rsidR="00133D6C" w:rsidRDefault="00133D6C" w:rsidP="00854607">
      <w:pPr>
        <w:jc w:val="both"/>
        <w:rPr>
          <w:sz w:val="28"/>
          <w:szCs w:val="28"/>
          <w:lang w:bidi="hi-IN"/>
        </w:rPr>
      </w:pPr>
    </w:p>
    <w:p w:rsidR="00133D6C" w:rsidRPr="00583E15" w:rsidRDefault="00133D6C" w:rsidP="00854607">
      <w:pPr>
        <w:jc w:val="both"/>
        <w:rPr>
          <w:sz w:val="28"/>
          <w:szCs w:val="28"/>
          <w:lang w:bidi="hi-IN"/>
        </w:rPr>
      </w:pPr>
    </w:p>
    <w:p w:rsidR="00854607" w:rsidRPr="00583E15" w:rsidRDefault="00854607" w:rsidP="0085460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4607" w:rsidRPr="00583E15" w:rsidRDefault="00854607" w:rsidP="00854607">
      <w:pPr>
        <w:ind w:left="5400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Приложение</w:t>
      </w:r>
    </w:p>
    <w:p w:rsidR="00854607" w:rsidRPr="00583E15" w:rsidRDefault="00854607" w:rsidP="00583E15">
      <w:pPr>
        <w:ind w:left="5400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к решению Совета </w:t>
      </w:r>
      <w:r w:rsidR="00583E15">
        <w:rPr>
          <w:sz w:val="28"/>
          <w:szCs w:val="28"/>
        </w:rPr>
        <w:t xml:space="preserve">сельского поселения Большесухоязовский сельсовет </w:t>
      </w:r>
      <w:r w:rsidRPr="00583E15">
        <w:rPr>
          <w:sz w:val="28"/>
          <w:szCs w:val="28"/>
        </w:rPr>
        <w:t>муниципального района</w:t>
      </w:r>
      <w:r w:rsidR="00583E15">
        <w:rPr>
          <w:sz w:val="28"/>
          <w:szCs w:val="28"/>
        </w:rPr>
        <w:t xml:space="preserve"> </w:t>
      </w:r>
      <w:r w:rsidRPr="00583E15">
        <w:rPr>
          <w:sz w:val="28"/>
          <w:szCs w:val="28"/>
        </w:rPr>
        <w:t>Мишкинский район</w:t>
      </w:r>
    </w:p>
    <w:p w:rsidR="00854607" w:rsidRPr="00583E15" w:rsidRDefault="00854607" w:rsidP="00854607">
      <w:pPr>
        <w:ind w:left="5400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Республики Башкортостан </w:t>
      </w:r>
    </w:p>
    <w:p w:rsidR="00854607" w:rsidRPr="00583E15" w:rsidRDefault="00854607" w:rsidP="00854607">
      <w:pPr>
        <w:ind w:left="5400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от 1</w:t>
      </w:r>
      <w:r w:rsidR="00583E15">
        <w:rPr>
          <w:sz w:val="28"/>
          <w:szCs w:val="28"/>
        </w:rPr>
        <w:t>6</w:t>
      </w:r>
      <w:r w:rsidRPr="00583E15">
        <w:rPr>
          <w:sz w:val="28"/>
          <w:szCs w:val="28"/>
        </w:rPr>
        <w:t xml:space="preserve"> декабря 201</w:t>
      </w:r>
      <w:r w:rsidR="00583E15">
        <w:rPr>
          <w:sz w:val="28"/>
          <w:szCs w:val="28"/>
        </w:rPr>
        <w:t>6</w:t>
      </w:r>
      <w:r w:rsidRPr="00583E15">
        <w:rPr>
          <w:sz w:val="28"/>
          <w:szCs w:val="28"/>
        </w:rPr>
        <w:t xml:space="preserve"> года № </w:t>
      </w:r>
      <w:r w:rsidR="00A51649">
        <w:rPr>
          <w:sz w:val="28"/>
          <w:szCs w:val="28"/>
        </w:rPr>
        <w:t>115</w:t>
      </w:r>
    </w:p>
    <w:p w:rsidR="00854607" w:rsidRPr="00583E15" w:rsidRDefault="00854607" w:rsidP="00854607">
      <w:pPr>
        <w:spacing w:after="240"/>
        <w:rPr>
          <w:sz w:val="28"/>
          <w:szCs w:val="28"/>
        </w:rPr>
      </w:pPr>
    </w:p>
    <w:p w:rsidR="00854607" w:rsidRPr="00583E15" w:rsidRDefault="00854607" w:rsidP="00854607">
      <w:pPr>
        <w:jc w:val="center"/>
        <w:rPr>
          <w:b/>
          <w:bCs/>
          <w:sz w:val="28"/>
          <w:szCs w:val="28"/>
        </w:rPr>
      </w:pPr>
      <w:r w:rsidRPr="00583E15">
        <w:rPr>
          <w:b/>
          <w:bCs/>
          <w:sz w:val="28"/>
          <w:szCs w:val="28"/>
        </w:rPr>
        <w:t>ПОЛОЖЕНИЕ</w:t>
      </w:r>
    </w:p>
    <w:p w:rsidR="00854607" w:rsidRPr="00583E15" w:rsidRDefault="00854607" w:rsidP="00854607">
      <w:pPr>
        <w:jc w:val="center"/>
        <w:rPr>
          <w:b/>
          <w:sz w:val="28"/>
          <w:szCs w:val="28"/>
        </w:rPr>
      </w:pPr>
      <w:r w:rsidRPr="00583E15">
        <w:rPr>
          <w:b/>
          <w:sz w:val="28"/>
          <w:szCs w:val="28"/>
        </w:rPr>
        <w:t xml:space="preserve">о порядке рассмотрения депутатских запросов в </w:t>
      </w:r>
      <w:r w:rsidR="00583E15">
        <w:rPr>
          <w:b/>
          <w:sz w:val="28"/>
          <w:szCs w:val="28"/>
        </w:rPr>
        <w:t xml:space="preserve">сельском поселении Большесухоязовский сельсовет </w:t>
      </w:r>
      <w:r w:rsidRPr="00583E15">
        <w:rPr>
          <w:b/>
          <w:sz w:val="28"/>
          <w:szCs w:val="28"/>
        </w:rPr>
        <w:t>муниципально</w:t>
      </w:r>
      <w:r w:rsidR="00583E15">
        <w:rPr>
          <w:b/>
          <w:sz w:val="28"/>
          <w:szCs w:val="28"/>
        </w:rPr>
        <w:t>го</w:t>
      </w:r>
      <w:r w:rsidRPr="00583E15">
        <w:rPr>
          <w:b/>
          <w:sz w:val="28"/>
          <w:szCs w:val="28"/>
        </w:rPr>
        <w:t xml:space="preserve"> район</w:t>
      </w:r>
      <w:r w:rsidR="00583E15">
        <w:rPr>
          <w:b/>
          <w:sz w:val="28"/>
          <w:szCs w:val="28"/>
        </w:rPr>
        <w:t>а</w:t>
      </w:r>
      <w:r w:rsidRPr="00583E15">
        <w:rPr>
          <w:b/>
          <w:sz w:val="28"/>
          <w:szCs w:val="28"/>
        </w:rPr>
        <w:t xml:space="preserve"> Мишкинский район Республики Башкортостан</w:t>
      </w:r>
    </w:p>
    <w:p w:rsidR="00854607" w:rsidRPr="00583E15" w:rsidRDefault="00854607" w:rsidP="00854607">
      <w:pPr>
        <w:jc w:val="center"/>
        <w:rPr>
          <w:sz w:val="28"/>
          <w:szCs w:val="28"/>
        </w:rPr>
      </w:pPr>
    </w:p>
    <w:p w:rsidR="00854607" w:rsidRPr="00583E15" w:rsidRDefault="00854607" w:rsidP="00854607">
      <w:pPr>
        <w:jc w:val="center"/>
        <w:rPr>
          <w:b/>
          <w:bCs/>
          <w:sz w:val="28"/>
          <w:szCs w:val="28"/>
        </w:rPr>
      </w:pPr>
      <w:r w:rsidRPr="00583E15">
        <w:rPr>
          <w:b/>
          <w:bCs/>
          <w:sz w:val="28"/>
          <w:szCs w:val="28"/>
        </w:rPr>
        <w:t>1. Общие положения</w:t>
      </w:r>
    </w:p>
    <w:p w:rsidR="00854607" w:rsidRPr="00583E15" w:rsidRDefault="00854607" w:rsidP="00854607">
      <w:pPr>
        <w:jc w:val="center"/>
        <w:rPr>
          <w:b/>
          <w:bCs/>
          <w:sz w:val="28"/>
          <w:szCs w:val="28"/>
        </w:rPr>
      </w:pPr>
    </w:p>
    <w:p w:rsidR="00854607" w:rsidRPr="00583E15" w:rsidRDefault="00854607" w:rsidP="00854607">
      <w:pPr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       1. </w:t>
      </w:r>
      <w:proofErr w:type="gramStart"/>
      <w:r w:rsidRPr="00583E15">
        <w:rPr>
          <w:sz w:val="28"/>
          <w:szCs w:val="28"/>
        </w:rPr>
        <w:t xml:space="preserve">Настоящее Положение о порядке рассмотрения депутатских запросов в </w:t>
      </w:r>
      <w:r w:rsidR="00583E15" w:rsidRPr="00583E15">
        <w:rPr>
          <w:sz w:val="28"/>
          <w:szCs w:val="28"/>
        </w:rPr>
        <w:t>сельском поселении Большесухоязовский сельсовет</w:t>
      </w:r>
      <w:r w:rsidR="00583E15">
        <w:rPr>
          <w:b/>
          <w:sz w:val="28"/>
          <w:szCs w:val="28"/>
        </w:rPr>
        <w:t xml:space="preserve"> </w:t>
      </w:r>
      <w:r w:rsidRPr="00583E15">
        <w:rPr>
          <w:sz w:val="28"/>
          <w:szCs w:val="28"/>
        </w:rPr>
        <w:t>муниципально</w:t>
      </w:r>
      <w:r w:rsidR="00583E15">
        <w:rPr>
          <w:sz w:val="28"/>
          <w:szCs w:val="28"/>
        </w:rPr>
        <w:t>го</w:t>
      </w:r>
      <w:r w:rsidRPr="00583E15">
        <w:rPr>
          <w:sz w:val="28"/>
          <w:szCs w:val="28"/>
        </w:rPr>
        <w:t xml:space="preserve"> район</w:t>
      </w:r>
      <w:r w:rsidR="00583E15">
        <w:rPr>
          <w:sz w:val="28"/>
          <w:szCs w:val="28"/>
        </w:rPr>
        <w:t>а</w:t>
      </w:r>
      <w:r w:rsidRPr="00583E15">
        <w:rPr>
          <w:sz w:val="28"/>
          <w:szCs w:val="28"/>
        </w:rPr>
        <w:t xml:space="preserve"> Мишкинский район Республики Башкортостан (далее – Положение) разработано в соответствии с Законом Республики Башкортостан от 19.07.2012 года № 575-з «О гарантиях осуществления полномочий депутата, члена выборного органа, выборного должностного лица местного самоуправления», Уставом </w:t>
      </w:r>
      <w:r w:rsidR="00583E15">
        <w:rPr>
          <w:sz w:val="28"/>
          <w:szCs w:val="28"/>
        </w:rPr>
        <w:t>сельского поселения Большесухоязовский сельсовет</w:t>
      </w:r>
      <w:r w:rsidR="00583E15" w:rsidRPr="00583E15">
        <w:rPr>
          <w:sz w:val="28"/>
          <w:szCs w:val="28"/>
        </w:rPr>
        <w:t xml:space="preserve">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Башкортостан, Регламентом Совета </w:t>
      </w:r>
      <w:r w:rsidR="00583E15">
        <w:rPr>
          <w:sz w:val="28"/>
          <w:szCs w:val="28"/>
        </w:rPr>
        <w:t>сельского поселения Большесухоязовский</w:t>
      </w:r>
      <w:proofErr w:type="gramEnd"/>
      <w:r w:rsidR="00583E15">
        <w:rPr>
          <w:sz w:val="28"/>
          <w:szCs w:val="28"/>
        </w:rPr>
        <w:t xml:space="preserve"> сельсовет</w:t>
      </w:r>
      <w:r w:rsidR="00583E15" w:rsidRPr="00583E15">
        <w:rPr>
          <w:sz w:val="28"/>
          <w:szCs w:val="28"/>
        </w:rPr>
        <w:t xml:space="preserve"> </w:t>
      </w:r>
      <w:r w:rsidR="00583E15">
        <w:rPr>
          <w:sz w:val="28"/>
          <w:szCs w:val="28"/>
        </w:rPr>
        <w:t xml:space="preserve">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Башкортостан. 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2. </w:t>
      </w:r>
      <w:proofErr w:type="gramStart"/>
      <w:r w:rsidRPr="00583E15">
        <w:rPr>
          <w:sz w:val="28"/>
          <w:szCs w:val="28"/>
        </w:rPr>
        <w:t xml:space="preserve">Депутатский запрос (далее – запрос) – это письменное обращение депутата (депутатов) Совета </w:t>
      </w:r>
      <w:r w:rsidR="00583E15">
        <w:rPr>
          <w:sz w:val="28"/>
          <w:szCs w:val="28"/>
        </w:rPr>
        <w:t>сельского поселения Большесухоязовский сельсовет</w:t>
      </w:r>
      <w:r w:rsidR="00583E15" w:rsidRPr="00583E15">
        <w:rPr>
          <w:sz w:val="28"/>
          <w:szCs w:val="28"/>
        </w:rPr>
        <w:t xml:space="preserve">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 (далее - Совета </w:t>
      </w:r>
      <w:r w:rsidR="00583E15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), связанное с осуществлением своих полномочий к органам местного самоуправления и должностным лицам местного самоуправления (далее – органы и должностные лица), к руководителям предприятий, организаций, учреждений независимо от их организационно – правовых форм, расположенных на территории </w:t>
      </w:r>
      <w:r w:rsidR="00B60516">
        <w:rPr>
          <w:sz w:val="28"/>
          <w:szCs w:val="28"/>
        </w:rPr>
        <w:t>сельского поселения Большесухоязовский</w:t>
      </w:r>
      <w:proofErr w:type="gramEnd"/>
      <w:r w:rsidR="00B60516">
        <w:rPr>
          <w:sz w:val="28"/>
          <w:szCs w:val="28"/>
        </w:rPr>
        <w:t xml:space="preserve"> сельсовет</w:t>
      </w:r>
      <w:r w:rsidR="00B60516" w:rsidRPr="00583E15">
        <w:rPr>
          <w:sz w:val="28"/>
          <w:szCs w:val="28"/>
        </w:rPr>
        <w:t xml:space="preserve"> </w:t>
      </w:r>
      <w:r w:rsidRPr="00583E15">
        <w:rPr>
          <w:sz w:val="28"/>
          <w:szCs w:val="28"/>
        </w:rPr>
        <w:t xml:space="preserve">муниципального района Мишкинский район Республики Башкортостан (далее </w:t>
      </w:r>
      <w:proofErr w:type="gramStart"/>
      <w:r w:rsidRPr="00583E15">
        <w:rPr>
          <w:sz w:val="28"/>
          <w:szCs w:val="28"/>
        </w:rPr>
        <w:t>–</w:t>
      </w:r>
      <w:r w:rsidR="008E5BC9">
        <w:rPr>
          <w:sz w:val="28"/>
          <w:szCs w:val="28"/>
        </w:rPr>
        <w:t>с</w:t>
      </w:r>
      <w:proofErr w:type="gramEnd"/>
      <w:r w:rsidR="008E5BC9">
        <w:rPr>
          <w:sz w:val="28"/>
          <w:szCs w:val="28"/>
        </w:rPr>
        <w:t>ельского поселения</w:t>
      </w:r>
      <w:r w:rsidRPr="00583E15">
        <w:rPr>
          <w:sz w:val="28"/>
          <w:szCs w:val="28"/>
        </w:rPr>
        <w:t>) с целью получения объяснений по вопросам, входящим в компетенцию указанных органов и должностных лиц.</w:t>
      </w:r>
    </w:p>
    <w:p w:rsidR="00854607" w:rsidRPr="00583E15" w:rsidRDefault="00854607" w:rsidP="008546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Запрос направляется исходя из государственных, муниципальных и общественных интересов, отражает актуальные вопросы, связанные с жизнедеятельностью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, затрагивающие интересы граждан </w:t>
      </w:r>
      <w:r w:rsidRPr="00583E15">
        <w:rPr>
          <w:sz w:val="28"/>
          <w:szCs w:val="28"/>
        </w:rPr>
        <w:lastRenderedPageBreak/>
        <w:t xml:space="preserve">- жителей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Запрос является крайним средством депутатского воздействия. Ему должны предшествовать все возможные иные меры разрешения возникшей проблемы, в том числе и депутатские обращения.</w:t>
      </w:r>
    </w:p>
    <w:p w:rsidR="00854607" w:rsidRPr="00583E15" w:rsidRDefault="00854607" w:rsidP="008546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E15">
        <w:rPr>
          <w:b/>
          <w:bCs/>
          <w:color w:val="26282F"/>
          <w:sz w:val="28"/>
          <w:szCs w:val="28"/>
        </w:rPr>
        <w:t xml:space="preserve"> </w:t>
      </w:r>
      <w:r w:rsidRPr="00583E15">
        <w:rPr>
          <w:sz w:val="28"/>
          <w:szCs w:val="28"/>
        </w:rPr>
        <w:t xml:space="preserve">3. С запросом могут выступить депутаты Совета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 xml:space="preserve">не только по собственной инициативе, но и по просьбе избирателей, общественных организаций, при этом окончательное решение о целесообразности запроса, вносить или не вносить запрос, принадлежит депутатам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4.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854607" w:rsidRPr="00B60516" w:rsidRDefault="00854607" w:rsidP="00B60516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5. Запрос не может затрагивать конкретные дела, находящиеся в производстве суда, органов дознания и предварительного следствия.</w:t>
      </w:r>
    </w:p>
    <w:p w:rsidR="00854607" w:rsidRPr="00583E15" w:rsidRDefault="00854607" w:rsidP="00854607">
      <w:pPr>
        <w:jc w:val="center"/>
        <w:rPr>
          <w:b/>
          <w:bCs/>
          <w:sz w:val="28"/>
          <w:szCs w:val="28"/>
        </w:rPr>
      </w:pPr>
    </w:p>
    <w:p w:rsidR="00854607" w:rsidRPr="00583E15" w:rsidRDefault="00854607" w:rsidP="00854607">
      <w:pPr>
        <w:jc w:val="center"/>
        <w:rPr>
          <w:b/>
          <w:bCs/>
          <w:sz w:val="28"/>
          <w:szCs w:val="28"/>
        </w:rPr>
      </w:pPr>
      <w:r w:rsidRPr="00583E15">
        <w:rPr>
          <w:b/>
          <w:bCs/>
          <w:sz w:val="28"/>
          <w:szCs w:val="28"/>
        </w:rPr>
        <w:t>2. Порядок формирования запроса</w:t>
      </w:r>
    </w:p>
    <w:p w:rsidR="00854607" w:rsidRPr="00583E15" w:rsidRDefault="00854607" w:rsidP="00854607">
      <w:pPr>
        <w:jc w:val="center"/>
        <w:rPr>
          <w:sz w:val="28"/>
          <w:szCs w:val="28"/>
        </w:rPr>
      </w:pP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6. Депутатский запрос оформляется на бланке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Запрос должен быть мотивированным, ясным, отражать действительно острую, актуальную для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 проблему и исходить из государственных, муниципальных и общественных интересов.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Не допускается направление депутатского запроса в личных интересах депутата.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7. В запросе указывается:</w:t>
      </w:r>
    </w:p>
    <w:p w:rsidR="00854607" w:rsidRPr="00583E15" w:rsidRDefault="00854607" w:rsidP="00854607">
      <w:pPr>
        <w:jc w:val="both"/>
        <w:rPr>
          <w:sz w:val="28"/>
          <w:szCs w:val="28"/>
        </w:rPr>
      </w:pPr>
      <w:r w:rsidRPr="00583E15">
        <w:rPr>
          <w:sz w:val="28"/>
          <w:szCs w:val="28"/>
        </w:rPr>
        <w:t>1) кому адресован запрос;</w:t>
      </w:r>
    </w:p>
    <w:p w:rsidR="00854607" w:rsidRPr="00583E15" w:rsidRDefault="00854607" w:rsidP="00854607">
      <w:pPr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2) факты нарушения закона или претензии адресату; </w:t>
      </w:r>
    </w:p>
    <w:p w:rsidR="00854607" w:rsidRPr="00583E15" w:rsidRDefault="00854607" w:rsidP="00854607">
      <w:pPr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3) конкретные действия депутата (группы депутатов)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 по устранению указанных недостатков и меры, ранее принимаемые для разрешения вопроса;</w:t>
      </w:r>
    </w:p>
    <w:p w:rsidR="00854607" w:rsidRPr="00583E15" w:rsidRDefault="00854607" w:rsidP="00854607">
      <w:pPr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4) предложения депутата (группы депутатов) Совета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>для решения названных проблем;</w:t>
      </w:r>
    </w:p>
    <w:p w:rsidR="00854607" w:rsidRPr="00583E15" w:rsidRDefault="00854607" w:rsidP="00854607">
      <w:pPr>
        <w:jc w:val="both"/>
        <w:rPr>
          <w:sz w:val="28"/>
          <w:szCs w:val="28"/>
        </w:rPr>
      </w:pPr>
      <w:proofErr w:type="gramStart"/>
      <w:r w:rsidRPr="00583E15">
        <w:rPr>
          <w:sz w:val="28"/>
          <w:szCs w:val="28"/>
        </w:rPr>
        <w:t>5) фамилия, имя, отчество депутата (депутатов) Совета</w:t>
      </w:r>
      <w:r w:rsidR="00B60516">
        <w:rPr>
          <w:sz w:val="28"/>
          <w:szCs w:val="28"/>
        </w:rPr>
        <w:t xml:space="preserve"> сельского поселения</w:t>
      </w:r>
      <w:r w:rsidRPr="00583E15">
        <w:rPr>
          <w:sz w:val="28"/>
          <w:szCs w:val="28"/>
        </w:rPr>
        <w:t>, подписавшего текст запроса, номер (номера) избирательного округа;</w:t>
      </w:r>
      <w:proofErr w:type="gramEnd"/>
    </w:p>
    <w:p w:rsidR="00854607" w:rsidRPr="00583E15" w:rsidRDefault="00854607" w:rsidP="00854607">
      <w:pPr>
        <w:jc w:val="both"/>
        <w:rPr>
          <w:sz w:val="28"/>
          <w:szCs w:val="28"/>
        </w:rPr>
      </w:pPr>
      <w:r w:rsidRPr="00583E15">
        <w:rPr>
          <w:sz w:val="28"/>
          <w:szCs w:val="28"/>
        </w:rPr>
        <w:t>6) дата формирования запроса.</w:t>
      </w:r>
    </w:p>
    <w:p w:rsidR="00854607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8. Инициатор запроса от своего имени подписывает запрос, от имени постоянных комиссий запрос подписывают их председатели, от имени Совета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>– Председатель Совета</w:t>
      </w:r>
      <w:r w:rsidR="00B60516">
        <w:rPr>
          <w:sz w:val="28"/>
          <w:szCs w:val="28"/>
        </w:rPr>
        <w:t xml:space="preserve"> 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9C3CE4">
      <w:pPr>
        <w:rPr>
          <w:b/>
          <w:bCs/>
          <w:sz w:val="28"/>
          <w:szCs w:val="28"/>
        </w:rPr>
      </w:pPr>
    </w:p>
    <w:p w:rsidR="00854607" w:rsidRPr="00583E15" w:rsidRDefault="00854607" w:rsidP="00854607">
      <w:pPr>
        <w:jc w:val="center"/>
        <w:rPr>
          <w:b/>
          <w:bCs/>
          <w:sz w:val="28"/>
          <w:szCs w:val="28"/>
        </w:rPr>
      </w:pPr>
      <w:r w:rsidRPr="00583E15">
        <w:rPr>
          <w:b/>
          <w:bCs/>
          <w:sz w:val="28"/>
          <w:szCs w:val="28"/>
        </w:rPr>
        <w:t>3. Порядок внесения и обсуждения запроса</w:t>
      </w:r>
    </w:p>
    <w:p w:rsidR="00854607" w:rsidRPr="00583E15" w:rsidRDefault="00854607" w:rsidP="00854607">
      <w:pPr>
        <w:jc w:val="center"/>
        <w:rPr>
          <w:sz w:val="28"/>
          <w:szCs w:val="28"/>
        </w:rPr>
      </w:pP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9. В целях более обстоятельного изучения существа вопроса и своевременного его рассмотрения на очередном заседании Совета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 xml:space="preserve">запрос направляется председателю Совета </w:t>
      </w:r>
      <w:r w:rsidR="00B60516">
        <w:rPr>
          <w:sz w:val="28"/>
          <w:szCs w:val="28"/>
        </w:rPr>
        <w:t xml:space="preserve">сельского поселения  за </w:t>
      </w:r>
      <w:r w:rsidR="00B60516">
        <w:rPr>
          <w:sz w:val="28"/>
          <w:szCs w:val="28"/>
        </w:rPr>
        <w:lastRenderedPageBreak/>
        <w:t>10 дней до заседания Совета</w:t>
      </w:r>
      <w:r w:rsidRPr="00583E15">
        <w:rPr>
          <w:sz w:val="28"/>
          <w:szCs w:val="28"/>
        </w:rPr>
        <w:t xml:space="preserve">, в остальных случаях согласно Регламенту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10. Запрос включается в повестку дня заседания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 и вносится на заседание Совета, по данному депутатскому зап</w:t>
      </w:r>
      <w:r w:rsidR="00B60516">
        <w:rPr>
          <w:sz w:val="28"/>
          <w:szCs w:val="28"/>
        </w:rPr>
        <w:t>росу принимается решение Совета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11. Председатель Совета 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 вправе пригласить на заседание заинтересованных лиц, заранее сообщить органу местного самоуправления или должностному лицу о готовящемся запросе в их адрес.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12. По запросу могут быть открыты прения, по нему принимается решение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. Запрос считается принятым, если за него проголосовало большинство от установленной численности депутатов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</w:p>
    <w:p w:rsidR="00854607" w:rsidRPr="00583E15" w:rsidRDefault="00854607" w:rsidP="00854607">
      <w:pPr>
        <w:ind w:firstLine="708"/>
        <w:jc w:val="center"/>
        <w:rPr>
          <w:b/>
          <w:bCs/>
          <w:sz w:val="28"/>
          <w:szCs w:val="28"/>
        </w:rPr>
      </w:pPr>
      <w:r w:rsidRPr="00583E15">
        <w:rPr>
          <w:b/>
          <w:bCs/>
          <w:sz w:val="28"/>
          <w:szCs w:val="28"/>
        </w:rPr>
        <w:t>4. Контроль ответов на запросы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>13. Адресат, кому направлен запрос, не вправе отклонить его и оставить без ответа. Совет</w:t>
      </w:r>
      <w:r w:rsidR="00B60516">
        <w:rPr>
          <w:sz w:val="28"/>
          <w:szCs w:val="28"/>
        </w:rPr>
        <w:t xml:space="preserve"> сельского поселения</w:t>
      </w:r>
      <w:r w:rsidRPr="00583E15">
        <w:rPr>
          <w:sz w:val="28"/>
          <w:szCs w:val="28"/>
        </w:rPr>
        <w:t>, его постоянные комиссии вправе на своих заседаниях рассмотреть ход выполнения решения по ответу на запрос.</w:t>
      </w:r>
    </w:p>
    <w:p w:rsidR="00854607" w:rsidRPr="00583E15" w:rsidRDefault="00854607" w:rsidP="00B60516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14. Ответ на запрос направляется в адрес Совета </w:t>
      </w:r>
      <w:r w:rsidR="00B60516">
        <w:rPr>
          <w:sz w:val="28"/>
          <w:szCs w:val="28"/>
        </w:rPr>
        <w:t>сельского поселения</w:t>
      </w:r>
      <w:r w:rsidRPr="00583E15">
        <w:rPr>
          <w:sz w:val="28"/>
          <w:szCs w:val="28"/>
        </w:rPr>
        <w:t xml:space="preserve"> не позднее чем через 15 дней со дня получения запроса или иной срок, установленный в запросе. Срок ответа на запрос может быть продлен по просьбе адресата при необходимости дополнительного изучения вопроса до                  30 дней со дня получения запроса адресатом. В этом случае адресат направляет в семидневный срок промежуточный ответ Совету</w:t>
      </w:r>
      <w:r w:rsidR="00B60516">
        <w:rPr>
          <w:sz w:val="28"/>
          <w:szCs w:val="28"/>
        </w:rPr>
        <w:t xml:space="preserve"> сельского поселения</w:t>
      </w:r>
      <w:r w:rsidRPr="00583E15">
        <w:rPr>
          <w:sz w:val="28"/>
          <w:szCs w:val="28"/>
        </w:rPr>
        <w:t xml:space="preserve">. 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15. Ответ на запрос выносится на обсуждение Совета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 xml:space="preserve">в присутствии должностного лица, подписавшего ответ. 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16. По результатам рассмотрения запроса Совет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 xml:space="preserve">принимает решение. 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17. В случае признания Советом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 xml:space="preserve">ответа на запрос неудовлетворительным, решение Совета </w:t>
      </w:r>
      <w:r w:rsidR="00B60516">
        <w:rPr>
          <w:sz w:val="28"/>
          <w:szCs w:val="28"/>
        </w:rPr>
        <w:t xml:space="preserve">сельского поселения </w:t>
      </w:r>
      <w:r w:rsidRPr="00583E15">
        <w:rPr>
          <w:sz w:val="28"/>
          <w:szCs w:val="28"/>
        </w:rPr>
        <w:t>направляется лицу, подписавшему ответ, а также вышестоящему должностному лицу, которые в десятидневный срок должны сообщить о принятых мерах в соответствии с решением Совета</w:t>
      </w:r>
      <w:r w:rsidR="00B60516">
        <w:rPr>
          <w:sz w:val="28"/>
          <w:szCs w:val="28"/>
        </w:rPr>
        <w:t xml:space="preserve"> сельского поселения</w:t>
      </w:r>
      <w:r w:rsidRPr="00583E15">
        <w:rPr>
          <w:sz w:val="28"/>
          <w:szCs w:val="28"/>
        </w:rPr>
        <w:t>.</w:t>
      </w:r>
    </w:p>
    <w:p w:rsidR="00854607" w:rsidRPr="00583E15" w:rsidRDefault="00854607" w:rsidP="00854607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18. Решение Совета депутатов о признании запроса депутата, группы депутатов депутатским запросом, текст запроса и ответ на него по решению Совета депутатов могут быть опубликованы в средствах массовой информации. </w:t>
      </w:r>
    </w:p>
    <w:p w:rsidR="00854607" w:rsidRPr="00583E15" w:rsidRDefault="00854607" w:rsidP="00854607">
      <w:pPr>
        <w:ind w:firstLine="708"/>
        <w:jc w:val="center"/>
        <w:rPr>
          <w:b/>
          <w:bCs/>
          <w:sz w:val="28"/>
          <w:szCs w:val="28"/>
        </w:rPr>
      </w:pPr>
    </w:p>
    <w:p w:rsidR="00854607" w:rsidRPr="00583E15" w:rsidRDefault="00854607" w:rsidP="00854607">
      <w:pPr>
        <w:ind w:firstLine="708"/>
        <w:jc w:val="center"/>
        <w:rPr>
          <w:b/>
          <w:bCs/>
          <w:sz w:val="28"/>
          <w:szCs w:val="28"/>
        </w:rPr>
      </w:pPr>
      <w:r w:rsidRPr="00583E15">
        <w:rPr>
          <w:b/>
          <w:bCs/>
          <w:sz w:val="28"/>
          <w:szCs w:val="28"/>
        </w:rPr>
        <w:t>5. Ответственность за нарушение порядка рассмотрения депутатского запроса</w:t>
      </w:r>
    </w:p>
    <w:p w:rsidR="00854607" w:rsidRPr="00583E15" w:rsidRDefault="00854607" w:rsidP="00854607">
      <w:pPr>
        <w:ind w:firstLine="708"/>
        <w:jc w:val="center"/>
        <w:rPr>
          <w:b/>
          <w:bCs/>
          <w:sz w:val="28"/>
          <w:szCs w:val="28"/>
        </w:rPr>
      </w:pPr>
    </w:p>
    <w:p w:rsidR="00854607" w:rsidRPr="00583E15" w:rsidRDefault="00854607" w:rsidP="009C3CE4">
      <w:pPr>
        <w:ind w:firstLine="708"/>
        <w:jc w:val="both"/>
        <w:rPr>
          <w:sz w:val="28"/>
          <w:szCs w:val="28"/>
        </w:rPr>
      </w:pPr>
      <w:r w:rsidRPr="00583E15">
        <w:rPr>
          <w:sz w:val="28"/>
          <w:szCs w:val="28"/>
        </w:rPr>
        <w:t xml:space="preserve">19. Ответственность за предоставление заведомо ложной информации, несоблюдение  указанных настоящим Положением сроков и порядка </w:t>
      </w:r>
      <w:r w:rsidRPr="00583E15">
        <w:rPr>
          <w:sz w:val="28"/>
          <w:szCs w:val="28"/>
        </w:rPr>
        <w:lastRenderedPageBreak/>
        <w:t xml:space="preserve">предоставления информации устанавливается законодательством Российской Федерации. </w:t>
      </w:r>
    </w:p>
    <w:sectPr w:rsidR="00854607" w:rsidRPr="00583E15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84C51"/>
    <w:rsid w:val="00095C59"/>
    <w:rsid w:val="000C3B92"/>
    <w:rsid w:val="000D34C6"/>
    <w:rsid w:val="000E3E08"/>
    <w:rsid w:val="000F1878"/>
    <w:rsid w:val="001173F6"/>
    <w:rsid w:val="00133D6C"/>
    <w:rsid w:val="00133F89"/>
    <w:rsid w:val="00134A1A"/>
    <w:rsid w:val="00217B0D"/>
    <w:rsid w:val="00245F94"/>
    <w:rsid w:val="0027014B"/>
    <w:rsid w:val="002A7905"/>
    <w:rsid w:val="002F62E5"/>
    <w:rsid w:val="00363E4C"/>
    <w:rsid w:val="00405704"/>
    <w:rsid w:val="004248B4"/>
    <w:rsid w:val="00445BAA"/>
    <w:rsid w:val="00462C56"/>
    <w:rsid w:val="004E534B"/>
    <w:rsid w:val="00514ADE"/>
    <w:rsid w:val="00583E15"/>
    <w:rsid w:val="005D58DD"/>
    <w:rsid w:val="00695A4A"/>
    <w:rsid w:val="00754786"/>
    <w:rsid w:val="00797593"/>
    <w:rsid w:val="00797D8C"/>
    <w:rsid w:val="0080242E"/>
    <w:rsid w:val="0081694C"/>
    <w:rsid w:val="008401B1"/>
    <w:rsid w:val="00854607"/>
    <w:rsid w:val="00864F21"/>
    <w:rsid w:val="008C3C78"/>
    <w:rsid w:val="008E5BC9"/>
    <w:rsid w:val="008F796F"/>
    <w:rsid w:val="009A2783"/>
    <w:rsid w:val="009A6B3E"/>
    <w:rsid w:val="009C3CE4"/>
    <w:rsid w:val="00A33586"/>
    <w:rsid w:val="00A51649"/>
    <w:rsid w:val="00A7619D"/>
    <w:rsid w:val="00A935F2"/>
    <w:rsid w:val="00A94579"/>
    <w:rsid w:val="00AB7597"/>
    <w:rsid w:val="00B528F4"/>
    <w:rsid w:val="00B60516"/>
    <w:rsid w:val="00BA76B9"/>
    <w:rsid w:val="00C046D9"/>
    <w:rsid w:val="00C04EAD"/>
    <w:rsid w:val="00C34130"/>
    <w:rsid w:val="00C56A84"/>
    <w:rsid w:val="00C77255"/>
    <w:rsid w:val="00D77FE7"/>
    <w:rsid w:val="00D9174A"/>
    <w:rsid w:val="00DA4CF1"/>
    <w:rsid w:val="00DA635D"/>
    <w:rsid w:val="00DB3846"/>
    <w:rsid w:val="00DD4474"/>
    <w:rsid w:val="00E35C16"/>
    <w:rsid w:val="00E85E47"/>
    <w:rsid w:val="00EA44D7"/>
    <w:rsid w:val="00F12A59"/>
    <w:rsid w:val="00F14C1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lock Text"/>
    <w:basedOn w:val="a"/>
    <w:semiHidden/>
    <w:rsid w:val="009A6B3E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a">
    <w:name w:val="Body Text"/>
    <w:basedOn w:val="a"/>
    <w:link w:val="ab"/>
    <w:rsid w:val="00363E4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6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761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1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ody Text Indent"/>
    <w:basedOn w:val="a"/>
    <w:link w:val="ad"/>
    <w:rsid w:val="00A761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76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2016-12-21T04:18:00Z</cp:lastPrinted>
  <dcterms:created xsi:type="dcterms:W3CDTF">2016-12-29T08:56:00Z</dcterms:created>
  <dcterms:modified xsi:type="dcterms:W3CDTF">2016-12-29T09:07:00Z</dcterms:modified>
</cp:coreProperties>
</file>