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A0" w:rsidRDefault="00B816A0" w:rsidP="00B81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B816A0" w:rsidRPr="00D01699" w:rsidRDefault="00B816A0" w:rsidP="00B81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6A0" w:rsidRPr="005D2C4E" w:rsidRDefault="00B816A0" w:rsidP="00B81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Большесухоязовский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  МР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Мишкинский район РБ о результатах деятельности </w:t>
      </w:r>
    </w:p>
    <w:p w:rsidR="00B816A0" w:rsidRDefault="00B816A0" w:rsidP="00B81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и о проделанной работе за 2022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 .</w:t>
      </w:r>
      <w:proofErr w:type="gramEnd"/>
    </w:p>
    <w:p w:rsidR="00B816A0" w:rsidRPr="005D2C4E" w:rsidRDefault="00B816A0" w:rsidP="00B816A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816A0" w:rsidRPr="0032573D" w:rsidRDefault="00B816A0" w:rsidP="00B816A0">
      <w:pPr>
        <w:shd w:val="clear" w:color="auto" w:fill="F9F9F9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 действующим Федера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льным законодательством председатели Совета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главы администраций сельских поселений ежегодно отчитываются перед населением о проделанной работе. Совет и </w:t>
      </w:r>
      <w:proofErr w:type="gramStart"/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поселения – это те органы власти, которые непосредственно решают самые насущные, самые близкие и часто встречающиеся повседневные проблемы своих жителей и именно поэтому местное самоуправление должно эффективно решать эти проблемы, и результат решения во многом зависит от нашей совместной работы и от доверия друг к другу – доверия людей к власти и наоборот власти к людям.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Деятельность депутатов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2022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году строилась в соответствие с федеральным законодательством, Уставом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сельского поселения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Регламентом, на основе плана нормотворческой деятельности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депутатов на 2022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 и планов работы ее комиссий.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Вся работа депутатов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 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направлена на решение вопросов местного значения в соответствии с требованиями Федерального закона от 06.10.2003 года № 131-ФЗ «Об общих принципах организации местного самоуправления в РФ» и, конечно же, в соответствии с теми вопросами и обращениями, решение которых прежде всего необходимо для жителей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нашего сельского поселения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В 2022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году совет осуществлял свою деятельность, как и в предыдущие годы, по следующим направлениям: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— совершенствование и приведение в соответствие нормативно-правовой базы муниципального образования;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осуществление контроля за исполнением нормативных правовых актов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СП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сельсовет</w:t>
      </w:r>
      <w:proofErr w:type="gramEnd"/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рассмотрение и утверждение бюджета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на 2022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, а также отчета об исполнении бюджета за 202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год;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внесение изменений в Устав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 </w:t>
      </w:r>
      <w:proofErr w:type="spellStart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  <w:bookmarkStart w:id="0" w:name="_GoBack"/>
      <w:bookmarkEnd w:id="0"/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— работа с населением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 </w:t>
      </w:r>
      <w:proofErr w:type="spellStart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, обращениями граждан, наказами избирателей.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Представительный орган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28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созыва состоит из 10 депутатов. Для информирования населения о деятельности Совета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СП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используется официальный сайт администрации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 </w:t>
      </w:r>
      <w:proofErr w:type="spellStart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раздел «Совет», на котором размещаются решения совета, принятые нормативные документы, регламент Совета, сведения о доходах и расходах депутатов и т.д.</w:t>
      </w:r>
    </w:p>
    <w:p w:rsidR="00B816A0" w:rsidRPr="0032573D" w:rsidRDefault="00B816A0" w:rsidP="00B816A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Совет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СП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самостоятельно определяет структуру, в которую входит председатель, заместитель председателя и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следующие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постоянные комиссии:</w:t>
      </w:r>
    </w:p>
    <w:p w:rsidR="00B816A0" w:rsidRPr="0032573D" w:rsidRDefault="00B816A0" w:rsidP="00B816A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по бюджету, налогам, вопросам муниципальной собственности;</w:t>
      </w:r>
    </w:p>
    <w:p w:rsidR="00B816A0" w:rsidRPr="0032573D" w:rsidRDefault="00B816A0" w:rsidP="00B816A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по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развитию предпринимательства, земельным вопросам, благоустройству и экологии;</w:t>
      </w:r>
    </w:p>
    <w:p w:rsidR="00B816A0" w:rsidRPr="005D2C4E" w:rsidRDefault="00B816A0" w:rsidP="00B816A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по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социально-гуманитарным вопросам;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Деятельность совета депутатов осуществлялась коллегиально, основной формой работы являлись заседания.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 отчетный период состоялось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9 заседаний С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овета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, на которых было рассмотрено 3 проекта решений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публичных слушаний. Издано 9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постановлений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главы</w:t>
      </w:r>
      <w:proofErr w:type="gramEnd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Постоянный контроль над законностью при принятии правовых актов Советом осуществляет прокуратура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Мишкинского</w:t>
      </w:r>
      <w:proofErr w:type="spellEnd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, проводит антикоррупционную экспертизу всех проектов решений Совета, имеющих нормативно-правовой характер, участвует в заседаниях Совета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  В течении 2022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года в Совет депутатов </w:t>
      </w:r>
      <w:proofErr w:type="gramStart"/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поступило </w:t>
      </w:r>
      <w:r w:rsidRPr="005D2C4E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proofErr w:type="gramEnd"/>
      <w:r w:rsidRPr="005D2C4E">
        <w:rPr>
          <w:rFonts w:ascii="Times New Roman" w:eastAsia="Times New Roman" w:hAnsi="Times New Roman" w:cs="Times New Roman"/>
          <w:sz w:val="28"/>
          <w:szCs w:val="28"/>
        </w:rPr>
        <w:t xml:space="preserve"> протестов, 16 представлений и предписаний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решения совета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основном в связи с изменениями в законодательстве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, которые приведены в соответствие.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Гла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вным направлением деятельности С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овета было и осталось обеспечение жизнедеятельности поселения, включающее в себя прежде всего содержание социально-культурной сферы, исполнение наказов избирателей.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Поэтому основные расходные обязательства бюджета были направлены на такие сферы жизни, как благоустройство территорий, дороги, </w:t>
      </w:r>
      <w:proofErr w:type="gramStart"/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освещение,.</w:t>
      </w:r>
      <w:proofErr w:type="gramEnd"/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Осознавая. что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СП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 обладает достаточными средствами и материальными ресурсами для комплексного решения вс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ех вопросов местного значения, С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овет и администрация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 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стремились максимально использовать возможности, предоставляемые государственными программами.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Депутаты СП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продолжали активно использовать в своей работе форму непосредственного осуществления местного самоуправления населением — это публичные и общественные слушания. </w:t>
      </w:r>
      <w:proofErr w:type="gramStart"/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2022</w:t>
      </w:r>
      <w:proofErr w:type="gramEnd"/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году проведено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публичных слушания (по утверждению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изменений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редакции Устава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СП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, пр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инятия бюджета поселения на 2022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год, а также по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ПЗЗ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.). Обеспечивались все меры заблаговременного оповещения жителей о дате и месте проведения публичных и общественных слушаний. Также депутаты ва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жных мероприятиях для поселения.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В течение 2022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года, в том числе совместно с представителями администрации, проведено 56 приемов граждан, с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различными жизненно важными вопросами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органов местного самоуправления.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Для организации приема граждан депутатами разработан график, который размещен на стендах, в сети Интернет на официальном сайте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 </w:t>
      </w:r>
      <w:proofErr w:type="spellStart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Количество проведенных мероприятий представительным органом в 202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году, всего — 85, это и заседания совета депутатов, приемы депутатами, встречи депутатов с населением на территории по интересующим вопросам, депутатские слушания, приемы населения главой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СП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сходы граждан и т.д.</w:t>
      </w:r>
    </w:p>
    <w:p w:rsidR="00B816A0" w:rsidRPr="0032573D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 Подводя итоги 202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года, следует отметить, что за этот период в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 </w:t>
      </w:r>
      <w:proofErr w:type="spellStart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произошли немалые положительные перемены. Велась работа по увеличению доходной части местного бюджета, были привлечены финансовые средства из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районного и республиканского 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бюджета. </w:t>
      </w:r>
    </w:p>
    <w:p w:rsidR="00B816A0" w:rsidRDefault="00B816A0" w:rsidP="00B816A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Необходимо 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поблагодарить</w:t>
      </w:r>
      <w:proofErr w:type="gramEnd"/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всех граждан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депутатов</w:t>
      </w:r>
      <w:r w:rsidRPr="0032573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нашего 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сельского поселения за совместную пл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одотворную работу в течение 2022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года, за понимание и активную жизненную позицию!</w:t>
      </w:r>
    </w:p>
    <w:p w:rsidR="00B816A0" w:rsidRDefault="00B816A0" w:rsidP="00B816A0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Председатель Совета</w:t>
      </w:r>
    </w:p>
    <w:p w:rsidR="00B816A0" w:rsidRPr="0032573D" w:rsidRDefault="00B816A0" w:rsidP="00B816A0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сельсовет:   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/Сергеев С.Г./</w:t>
      </w:r>
    </w:p>
    <w:p w:rsidR="003D6504" w:rsidRDefault="00B816A0" w:rsidP="00B816A0">
      <w:pPr>
        <w:shd w:val="clear" w:color="auto" w:fill="F9F9F9"/>
        <w:spacing w:after="240" w:line="360" w:lineRule="atLeast"/>
        <w:jc w:val="both"/>
        <w:textAlignment w:val="baseline"/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sectPr w:rsidR="003D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A0"/>
    <w:rsid w:val="003D6504"/>
    <w:rsid w:val="00B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04C79-77F6-4584-9C7B-568557E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2023-05-30T05:27:00Z</dcterms:created>
  <dcterms:modified xsi:type="dcterms:W3CDTF">2023-05-30T05:35:00Z</dcterms:modified>
</cp:coreProperties>
</file>